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bookmarkStart w:id="0" w:name="_Toc332985321"/>
      <w:bookmarkStart w:id="1" w:name="_Toc377645191"/>
      <w:r w:rsidRPr="00A4735F">
        <w:rPr>
          <w:rFonts w:ascii="Times New Roman" w:eastAsia="Times New Roman" w:hAnsi="Times New Roman" w:cs="Times New Roman"/>
          <w:b/>
          <w:smallCaps/>
          <w:sz w:val="24"/>
          <w:szCs w:val="24"/>
          <w:lang w:val="lv-LV"/>
        </w:rPr>
        <w:t>LĪGUMS</w:t>
      </w:r>
      <w:bookmarkEnd w:id="0"/>
      <w:bookmarkEnd w:id="1"/>
    </w:p>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par pārtikas produktu iepirkumu virtuves vajadzībām”</w:t>
      </w:r>
    </w:p>
    <w:p w:rsidR="00A4735F" w:rsidRPr="00A4735F" w:rsidRDefault="00A4735F" w:rsidP="00A4735F">
      <w:pPr>
        <w:spacing w:after="0" w:line="240" w:lineRule="auto"/>
        <w:jc w:val="center"/>
        <w:rPr>
          <w:rFonts w:ascii="Times New Roman" w:eastAsia="Times New Roman" w:hAnsi="Times New Roman" w:cs="Times New Roman"/>
          <w:b/>
          <w:bCs/>
          <w:color w:val="000000"/>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color w:val="000000"/>
          <w:lang w:val="lv-LV"/>
        </w:rPr>
        <w:t xml:space="preserve">Iepirkuma identifikācijas Nr. SIA „DA slimnīca” </w:t>
      </w:r>
      <w:r w:rsidRPr="00A4735F">
        <w:rPr>
          <w:rFonts w:ascii="Times New Roman" w:eastAsia="Times New Roman" w:hAnsi="Times New Roman" w:cs="Times New Roman"/>
          <w:b/>
          <w:bCs/>
          <w:lang w:val="lv-LV"/>
        </w:rPr>
        <w:t>2016/04</w:t>
      </w:r>
      <w:r w:rsidRPr="00A4735F">
        <w:rPr>
          <w:rFonts w:ascii="Times New Roman" w:eastAsia="Times New Roman" w:hAnsi="Times New Roman" w:cs="Times New Roman"/>
          <w:lang w:val="lv-LV"/>
        </w:rPr>
        <w:t xml:space="preserve"> </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Dobelē,</w:t>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t xml:space="preserve">                        2016. gada </w:t>
      </w:r>
      <w:r w:rsidR="0013074F">
        <w:rPr>
          <w:rFonts w:ascii="Times New Roman" w:eastAsia="Times New Roman" w:hAnsi="Times New Roman" w:cs="Times New Roman"/>
          <w:b/>
          <w:bCs/>
          <w:lang w:val="lv-LV"/>
        </w:rPr>
        <w:t>17. augustā</w:t>
      </w:r>
    </w:p>
    <w:p w:rsidR="00A4735F" w:rsidRPr="00A4735F" w:rsidRDefault="00A4735F" w:rsidP="00A4735F">
      <w:pPr>
        <w:autoSpaceDE w:val="0"/>
        <w:autoSpaceDN w:val="0"/>
        <w:adjustRightInd w:val="0"/>
        <w:spacing w:before="120" w:after="0" w:line="240" w:lineRule="auto"/>
        <w:ind w:firstLine="720"/>
        <w:jc w:val="both"/>
        <w:rPr>
          <w:rFonts w:ascii="Candara" w:eastAsia="Times New Roman" w:hAnsi="Candara" w:cs="Candara"/>
          <w:lang w:val="lv-LV" w:eastAsia="lv-LV"/>
        </w:rPr>
      </w:pPr>
    </w:p>
    <w:p w:rsidR="00A4735F" w:rsidRPr="00A4735F" w:rsidRDefault="00A4735F" w:rsidP="00A4735F">
      <w:pPr>
        <w:spacing w:after="0" w:line="240" w:lineRule="auto"/>
        <w:jc w:val="both"/>
        <w:rPr>
          <w:rFonts w:ascii="Times New Roman" w:eastAsia="Times New Roman" w:hAnsi="Times New Roman" w:cs="Times New Roman"/>
          <w:lang w:val="lv-LV"/>
        </w:rPr>
      </w:pPr>
      <w:bookmarkStart w:id="2" w:name="_Toc72662256"/>
      <w:r w:rsidRPr="00A4735F">
        <w:rPr>
          <w:rFonts w:ascii="Times New Roman" w:eastAsia="Times New Roman" w:hAnsi="Times New Roman" w:cs="Times New Roman"/>
          <w:b/>
          <w:bCs/>
          <w:lang w:val="lv-LV"/>
        </w:rPr>
        <w:t>SIA “Dobeles un apkārtnes slimnīca”</w:t>
      </w:r>
      <w:r w:rsidRPr="00A4735F">
        <w:rPr>
          <w:rFonts w:ascii="Times New Roman" w:eastAsia="Times New Roman" w:hAnsi="Times New Roman" w:cs="Times New Roman"/>
          <w:lang w:val="lv-LV"/>
        </w:rPr>
        <w:t>, 40003551323, Ādama iela 2, Dobele, turpmāk saukta „Ārstniecības iestāde”, valdes priekšsēdētāja Jura Boguža personā, kas darbojas uz Statūtu pamata, no vienas puses, un</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893F83" w:rsidRDefault="00EA5698" w:rsidP="00A4735F">
      <w:pPr>
        <w:spacing w:after="0" w:line="240" w:lineRule="auto"/>
        <w:jc w:val="both"/>
        <w:rPr>
          <w:rFonts w:ascii="Times New Roman Bold" w:eastAsia="Times New Roman" w:hAnsi="Times New Roman Bold" w:cs="Times New Roman Bold"/>
          <w:b/>
          <w:bCs/>
          <w:lang w:val="lv-LV"/>
        </w:rPr>
      </w:pPr>
      <w:r>
        <w:rPr>
          <w:rFonts w:ascii="Times New Roman Bold" w:eastAsia="Times New Roman" w:hAnsi="Times New Roman Bold" w:cs="Times New Roman Bold"/>
          <w:b/>
          <w:bCs/>
          <w:lang w:val="lv-LV"/>
        </w:rPr>
        <w:t>SIA “</w:t>
      </w:r>
      <w:r w:rsidR="00A96D7C">
        <w:rPr>
          <w:rFonts w:ascii="Times New Roman Bold" w:eastAsia="Times New Roman" w:hAnsi="Times New Roman Bold" w:cs="Times New Roman Bold"/>
          <w:b/>
          <w:bCs/>
          <w:lang w:val="lv-LV"/>
        </w:rPr>
        <w:t>Futurus Food</w:t>
      </w:r>
      <w:r>
        <w:rPr>
          <w:rFonts w:ascii="Times New Roman Bold" w:eastAsia="Times New Roman" w:hAnsi="Times New Roman Bold" w:cs="Times New Roman Bold"/>
          <w:b/>
          <w:bCs/>
          <w:lang w:val="lv-LV"/>
        </w:rPr>
        <w:t xml:space="preserve">”, </w:t>
      </w:r>
      <w:r w:rsidR="00A4735F" w:rsidRPr="00A4735F">
        <w:rPr>
          <w:rFonts w:ascii="Times New Roman Bold" w:eastAsia="Times New Roman" w:hAnsi="Times New Roman Bold" w:cs="Times New Roman Bold"/>
          <w:b/>
          <w:bCs/>
          <w:lang w:val="lv-LV"/>
        </w:rPr>
        <w:t xml:space="preserve"> reģ. Nr.</w:t>
      </w:r>
      <w:r w:rsidR="00893F83">
        <w:rPr>
          <w:rFonts w:ascii="Times New Roman Bold" w:eastAsia="Times New Roman" w:hAnsi="Times New Roman Bold" w:cs="Times New Roman Bold"/>
          <w:b/>
          <w:bCs/>
          <w:lang w:val="lv-LV"/>
        </w:rPr>
        <w:t xml:space="preserve"> </w:t>
      </w:r>
      <w:r w:rsidR="00A96D7C">
        <w:rPr>
          <w:rFonts w:ascii="Times New Roman Bold" w:eastAsia="Times New Roman" w:hAnsi="Times New Roman Bold" w:cs="Times New Roman Bold"/>
          <w:b/>
          <w:bCs/>
          <w:lang w:val="lv-LV"/>
        </w:rPr>
        <w:t>40003348586</w:t>
      </w:r>
      <w:r w:rsidR="009B3CEE">
        <w:rPr>
          <w:rFonts w:ascii="Times New Roman Bold" w:eastAsia="Times New Roman" w:hAnsi="Times New Roman Bold" w:cs="Times New Roman Bold"/>
          <w:b/>
          <w:bCs/>
          <w:lang w:val="lv-LV"/>
        </w:rPr>
        <w:t>,</w:t>
      </w:r>
      <w:r w:rsidR="00A4735F" w:rsidRPr="00A4735F">
        <w:rPr>
          <w:rFonts w:ascii="Times New Roman Bold" w:eastAsia="Times New Roman" w:hAnsi="Times New Roman Bold" w:cs="Times New Roman Bold"/>
          <w:b/>
          <w:bCs/>
          <w:lang w:val="lv-LV"/>
        </w:rPr>
        <w:t xml:space="preserve"> </w:t>
      </w:r>
      <w:r w:rsidR="00A4735F" w:rsidRPr="00A4735F">
        <w:rPr>
          <w:rFonts w:ascii="Times New Roman" w:eastAsia="Times New Roman" w:hAnsi="Times New Roman" w:cs="Times New Roman"/>
          <w:lang w:val="lv-LV"/>
        </w:rPr>
        <w:t xml:space="preserve"> turpmāk saukts „Piegādātājs”,</w:t>
      </w:r>
      <w:r w:rsidR="009B3CEE">
        <w:rPr>
          <w:rFonts w:ascii="Times New Roman" w:eastAsia="Times New Roman" w:hAnsi="Times New Roman" w:cs="Times New Roman"/>
          <w:lang w:val="lv-LV"/>
        </w:rPr>
        <w:t xml:space="preserve"> </w:t>
      </w:r>
      <w:r w:rsidR="00A96D7C">
        <w:rPr>
          <w:rFonts w:ascii="Times New Roman" w:eastAsia="Times New Roman" w:hAnsi="Times New Roman" w:cs="Times New Roman"/>
          <w:lang w:val="lv-LV"/>
        </w:rPr>
        <w:t>komercdirektora Ērika Jansona</w:t>
      </w:r>
      <w:r w:rsidR="008066FA">
        <w:rPr>
          <w:rFonts w:ascii="Times New Roman" w:eastAsia="Times New Roman" w:hAnsi="Times New Roman" w:cs="Times New Roman"/>
          <w:lang w:val="lv-LV"/>
        </w:rPr>
        <w:t xml:space="preserve"> </w:t>
      </w:r>
      <w:r w:rsidR="00A4735F" w:rsidRPr="00A4735F">
        <w:rPr>
          <w:rFonts w:ascii="Times New Roman" w:eastAsia="Times New Roman" w:hAnsi="Times New Roman" w:cs="Times New Roman"/>
          <w:lang w:val="lv-LV"/>
        </w:rPr>
        <w:t xml:space="preserve">personā, kas darbojas uz </w:t>
      </w:r>
      <w:r w:rsidR="00893F83">
        <w:rPr>
          <w:rFonts w:ascii="Times New Roman" w:eastAsia="Times New Roman" w:hAnsi="Times New Roman" w:cs="Times New Roman"/>
          <w:lang w:val="lv-LV"/>
        </w:rPr>
        <w:t>p</w:t>
      </w:r>
      <w:r>
        <w:rPr>
          <w:rFonts w:ascii="Times New Roman" w:eastAsia="Times New Roman" w:hAnsi="Times New Roman" w:cs="Times New Roman"/>
          <w:lang w:val="lv-LV"/>
        </w:rPr>
        <w:t xml:space="preserve">ilnvaras Nr. </w:t>
      </w:r>
      <w:r w:rsidR="00A96D7C">
        <w:rPr>
          <w:rFonts w:ascii="Times New Roman" w:eastAsia="Times New Roman" w:hAnsi="Times New Roman" w:cs="Times New Roman"/>
          <w:lang w:val="lv-LV"/>
        </w:rPr>
        <w:t>087/2016 no 15.06.2016</w:t>
      </w:r>
      <w:r>
        <w:rPr>
          <w:rFonts w:ascii="Times New Roman" w:eastAsia="Times New Roman" w:hAnsi="Times New Roman" w:cs="Times New Roman"/>
          <w:lang w:val="lv-LV"/>
        </w:rPr>
        <w:t xml:space="preserve"> </w:t>
      </w:r>
      <w:r w:rsidR="00A4735F" w:rsidRPr="00A4735F">
        <w:rPr>
          <w:rFonts w:ascii="Times New Roman" w:eastAsia="Times New Roman" w:hAnsi="Times New Roman" w:cs="Times New Roman"/>
          <w:lang w:val="lv-LV"/>
        </w:rPr>
        <w:t>pamata, no otras puses, abi kopā un katrs atsevišķi saukti „Līdzēji”, apzinādamies savas darbības juridisko nozīmi un sekas, darbojoties bez maldiem, viltus un spaidiem, vadoties no Latvijas Republikā spēkā esošajiem normatīvajiem aktiem un saskaņā ar Publisko iepirkumu likumu, kā arī pamatojoties uz atklāta konkursa „Pārtikas produktu iepirkums SIA “Dobeles un apkārtnes slimnīca” virtuves vajadzībām” rezultātiem, turpmāk tekstā „Konkurss”, noslēdz savā starpā šo pārtikas produktu, turpmāk tekstā „Preces”, piegādes līgumu, turpmāk tekstā „Līgums”, kas sastāv no speciālajiem noteikumiem, turpmāk tekstā „Speciālie noteikumi”, un vispārīgajiem noteikumiem, turpmāk tekstā „Vispārīgie noteikumi”, par sekojošo:</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Speciālie noteikumi</w:t>
      </w: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priekšmets</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apņemas piegādāt Ārstniecības iestādei, bet Ārstniecības iestāde apņemas apmaksāt Preces, kuru nosaukums, vienības cena ir noteikti Līguma 1.pielikumā. </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Līguma 1.pielikums tiek veidots pamatojoties uz Ārstniecības iestādes pasūtījumu, un ir šī Līguma neatņemama sastāvdaļa.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 xml:space="preserve">Preces neatbilst Līguma noteikumiem,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par produkciju sniegta maldinoša, nepatiesa, nepilnīga vai neskaidra (nesalasāma) informācija, vai tā nav sniegta vispār.</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Preces cena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Preces cenas tiek norādītas euro, vadoties no noteiktās Preces cenas un tiek norādītas Līguma 1.pielikumā.</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Preces cenā ir iekļautas </w:t>
      </w:r>
      <w:r w:rsidRPr="00A4735F">
        <w:rPr>
          <w:rFonts w:ascii="Times New Roman" w:eastAsia="Times New Roman" w:hAnsi="Times New Roman" w:cs="Times New Roman"/>
          <w:iCs/>
        </w:rPr>
        <w:t xml:space="preserve">visas ar Preču piegādi (pārdošana, transportēšana un izkraušana, nodevas, nodokļi u.c.) </w:t>
      </w:r>
      <w:proofErr w:type="gramStart"/>
      <w:r w:rsidRPr="00A4735F">
        <w:rPr>
          <w:rFonts w:ascii="Times New Roman" w:eastAsia="Times New Roman" w:hAnsi="Times New Roman" w:cs="Times New Roman"/>
          <w:iCs/>
        </w:rPr>
        <w:t>saistītās</w:t>
      </w:r>
      <w:proofErr w:type="gramEnd"/>
      <w:r w:rsidRPr="00A4735F">
        <w:rPr>
          <w:rFonts w:ascii="Times New Roman" w:eastAsia="Times New Roman" w:hAnsi="Times New Roman" w:cs="Times New Roman"/>
          <w:iCs/>
        </w:rPr>
        <w:t xml:space="preserve"> izmaksas, kā arī visas ar to netieši saistītās izmaksas</w:t>
      </w:r>
      <w:r w:rsidRPr="00A4735F">
        <w:rPr>
          <w:rFonts w:ascii="Times New Roman" w:eastAsia="Times New Roman" w:hAnsi="Times New Roman" w:cs="Times New Roman"/>
          <w:lang w:val="lv-LV"/>
        </w:rPr>
        <w:t>.</w:t>
      </w:r>
    </w:p>
    <w:p w:rsidR="00A4735F" w:rsidRPr="00A4735F" w:rsidRDefault="00A4735F" w:rsidP="00A4735F">
      <w:pPr>
        <w:numPr>
          <w:ilvl w:val="1"/>
          <w:numId w:val="1"/>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Piegādātājs var piedāvāt zemāku cenu vai tirdzniecības vietās tiek pārdotas Preces ar zemāku cenu, Līdzēji var vienoties par atbilstošu Preces cenas samazināšanu.</w:t>
      </w:r>
    </w:p>
    <w:p w:rsidR="00A4735F" w:rsidRPr="00A4735F" w:rsidRDefault="00A4735F" w:rsidP="00A4735F">
      <w:pPr>
        <w:numPr>
          <w:ilvl w:val="1"/>
          <w:numId w:val="1"/>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Līguma izpildes laikā samaksas apmērs par katrā attiecīgajā Preču piegādes vietā piegādātajām Precēm tiek aprēķināts saskaņā ar Piegādātāja Tehniskajā - finanšu piedāvājumā (Līguma 1.pielikums) norādītajām cenām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Pasūtījumā norādītajiem daudzumiem.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1"/>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darbības termiņš</w:t>
      </w:r>
    </w:p>
    <w:p w:rsidR="00A4735F" w:rsidRPr="00A4735F" w:rsidRDefault="00A4735F" w:rsidP="00A4735F">
      <w:pPr>
        <w:numPr>
          <w:ilvl w:val="1"/>
          <w:numId w:val="3"/>
        </w:numPr>
        <w:spacing w:after="12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stājas spēkā ar līguma parakstīšanas brīdi</w:t>
      </w:r>
      <w:r w:rsidRPr="00A4735F">
        <w:rPr>
          <w:rFonts w:ascii="Times New Roman" w:eastAsia="Times New Roman" w:hAnsi="Times New Roman" w:cs="Times New Roman"/>
          <w:i/>
          <w:iCs/>
          <w:lang w:val="lv-LV"/>
        </w:rPr>
        <w:t xml:space="preserve"> </w:t>
      </w:r>
      <w:r w:rsidRPr="00A4735F">
        <w:rPr>
          <w:rFonts w:ascii="Times New Roman" w:eastAsia="Times New Roman" w:hAnsi="Times New Roman" w:cs="Times New Roman"/>
          <w:lang w:val="lv-LV"/>
        </w:rPr>
        <w:t xml:space="preserve">un </w:t>
      </w:r>
      <w:r w:rsidRPr="00A4735F">
        <w:rPr>
          <w:rFonts w:ascii="Times New Roman" w:eastAsia="Times New Roman" w:hAnsi="Times New Roman" w:cs="Times New Roman"/>
          <w:b/>
          <w:bCs/>
          <w:lang w:val="lv-LV"/>
        </w:rPr>
        <w:t xml:space="preserve">ir spēkā 15 mēnešus </w:t>
      </w:r>
      <w:r w:rsidRPr="00A4735F">
        <w:rPr>
          <w:rFonts w:ascii="Times New Roman" w:eastAsia="Times New Roman" w:hAnsi="Times New Roman" w:cs="Times New Roman"/>
          <w:lang w:val="lv-LV"/>
        </w:rPr>
        <w:t>vai līdz saistību pilnīgai izpildei, ievērojot Līguma noteikumus.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apņemas veikt regulāru Preču piegādi savlaicīgi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kvalitatīvi, atbilstoši šī Līguma nosacījumiem un Latvijas Republikas spēkā esošajiem normatīvajiem aktiem līdz </w:t>
      </w:r>
      <w:r w:rsidRPr="00A4735F">
        <w:rPr>
          <w:rFonts w:ascii="Times New Roman" w:eastAsia="Times New Roman" w:hAnsi="Times New Roman" w:cs="Times New Roman"/>
          <w:b/>
          <w:iCs/>
        </w:rPr>
        <w:t>2017. </w:t>
      </w:r>
      <w:proofErr w:type="gramStart"/>
      <w:r w:rsidRPr="00A4735F">
        <w:rPr>
          <w:rFonts w:ascii="Times New Roman" w:eastAsia="Times New Roman" w:hAnsi="Times New Roman" w:cs="Times New Roman"/>
          <w:b/>
          <w:iCs/>
        </w:rPr>
        <w:t>gada</w:t>
      </w:r>
      <w:proofErr w:type="gramEnd"/>
      <w:r w:rsidRPr="00A4735F">
        <w:rPr>
          <w:rFonts w:ascii="Times New Roman" w:eastAsia="Times New Roman" w:hAnsi="Times New Roman" w:cs="Times New Roman"/>
          <w:iCs/>
        </w:rPr>
        <w:t xml:space="preserve"> </w:t>
      </w:r>
      <w:r w:rsidR="0013074F" w:rsidRPr="0013074F">
        <w:rPr>
          <w:rFonts w:ascii="Times New Roman" w:eastAsia="Times New Roman" w:hAnsi="Times New Roman" w:cs="Times New Roman"/>
          <w:b/>
          <w:iCs/>
        </w:rPr>
        <w:t xml:space="preserve">17. </w:t>
      </w:r>
      <w:proofErr w:type="gramStart"/>
      <w:r w:rsidR="0013074F" w:rsidRPr="0013074F">
        <w:rPr>
          <w:rFonts w:ascii="Times New Roman" w:eastAsia="Times New Roman" w:hAnsi="Times New Roman" w:cs="Times New Roman"/>
          <w:b/>
          <w:iCs/>
        </w:rPr>
        <w:t>augustam</w:t>
      </w:r>
      <w:proofErr w:type="gramEnd"/>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i/>
          <w:iCs/>
        </w:rPr>
        <w:t>15 mēneši no līguma noslēgšanas brīža</w:t>
      </w:r>
      <w:r w:rsidRPr="00A4735F">
        <w:rPr>
          <w:rFonts w:ascii="Times New Roman" w:eastAsia="Times New Roman" w:hAnsi="Times New Roman" w:cs="Times New Roman"/>
          <w:iCs/>
        </w:rPr>
        <w:t>).</w:t>
      </w:r>
    </w:p>
    <w:p w:rsidR="00A4735F" w:rsidRPr="00A4735F" w:rsidRDefault="00A4735F" w:rsidP="00A4735F">
      <w:pPr>
        <w:spacing w:after="120" w:line="240" w:lineRule="auto"/>
        <w:ind w:left="426"/>
        <w:contextualSpacing/>
        <w:jc w:val="both"/>
        <w:rPr>
          <w:rFonts w:ascii="Times New Roman" w:eastAsia="Times New Roman" w:hAnsi="Times New Roman" w:cs="Times New Roman"/>
          <w:lang w:val="lv-LV"/>
        </w:rPr>
      </w:pPr>
    </w:p>
    <w:p w:rsidR="00A4735F" w:rsidRPr="00A4735F" w:rsidRDefault="00A4735F" w:rsidP="00A4735F">
      <w:pPr>
        <w:numPr>
          <w:ilvl w:val="0"/>
          <w:numId w:val="3"/>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Piegādes termiņš un vieta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 tiek nodota Ārstniecības iestādē, kas atrodas </w:t>
      </w:r>
      <w:r w:rsidRPr="00A4735F">
        <w:rPr>
          <w:rFonts w:ascii="Times New Roman" w:eastAsia="Times New Roman" w:hAnsi="Times New Roman" w:cs="Times New Roman"/>
          <w:b/>
          <w:bCs/>
          <w:lang w:val="lv-LV"/>
        </w:rPr>
        <w:t xml:space="preserve">Ādama ielā 2, Dobelē </w:t>
      </w:r>
      <w:r w:rsidRPr="00A4735F">
        <w:rPr>
          <w:rFonts w:ascii="Times New Roman" w:eastAsia="Times New Roman" w:hAnsi="Times New Roman" w:cs="Times New Roman"/>
          <w:lang w:val="lv-LV"/>
        </w:rPr>
        <w:t xml:space="preserve">un uzņemas segt visus ar piegādi saistītos izdevumus.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piegādā Preci Ārstniecības iestādei saskaņā ar šī Līguma noteikumiem.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iCs/>
        </w:rPr>
        <w:t xml:space="preserve">Par pasūtījuma pieņemšanu atbildīgā persona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Pasūtījumu veic atbilstoši Tehniskajā – finanšu piedāvājumā (Līguma 1.pielikums) ietverto Preču sarakstam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apjomam.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Tehniskajā – finanšu piedāvājumā (Līguma 1.pielikums) ietverto Preču apjomi katrā pozīcijā vienas iepirkuma priekšmeta daļas ietvaros Līguma izpildes laikā var tikt samazināti vai palielināti, atkarībā no Ārstniecības iestādes vajadzībām.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Preču piegādes kārtība Līguma izpildes laikā:</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nodrošina Pasūtījuma piegādi Pasūtījumā norādītajā Preču piegādes vietā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atbilstoši Tehniskajā piedāvājumā (Līguma 1.pielikums) noteiktajās </w:t>
      </w:r>
      <w:r w:rsidRPr="00A4735F">
        <w:rPr>
          <w:rFonts w:ascii="Times New Roman" w:eastAsia="Times New Roman" w:hAnsi="Times New Roman" w:cs="Times New Roman"/>
          <w:b/>
          <w:iCs/>
          <w:u w:val="single"/>
        </w:rPr>
        <w:t>piegādes dienās un</w:t>
      </w:r>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b/>
          <w:iCs/>
          <w:u w:val="single"/>
        </w:rPr>
        <w:t>piegādes laikos</w:t>
      </w:r>
      <w:r w:rsidRPr="00A4735F">
        <w:rPr>
          <w:rFonts w:ascii="Times New Roman" w:eastAsia="Times New Roman" w:hAnsi="Times New Roman" w:cs="Times New Roman"/>
          <w:iCs/>
        </w:rPr>
        <w:t>.</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Pēc Pasūtījuma piegādes, Piegādātāja pilnvarotā persona iesniedz par pasūtījuma pieņemšanu atbildīgajai personai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aizpildītu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parakstītu Preču pavadzīmi. </w:t>
      </w:r>
      <w:r w:rsidRPr="00A4735F">
        <w:rPr>
          <w:rFonts w:ascii="Times New Roman" w:eastAsia="Times New Roman" w:hAnsi="Times New Roman" w:cs="Times New Roman"/>
          <w:bCs/>
        </w:rPr>
        <w:t>Prece uzskatāma par piegādātu ar Preču pavadzīmes abpusējas parakstīšanas brīdi.</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Ja Piegāde tiek veikta ārpus noteiktā laika,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var atteikties no Preces pieņemšanas. Neatkarīgi no tā, vai produkcija tiek vai netiek pieņemta,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par to sastāda aktu. Atkārtotas Piegādes laika kavējuma gadījumā līgums var tikt lauzts.</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Vispārīgie noteikumi</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Piegādājamās preces kvalitāte</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Piegādāto Preču kvalitātei jāatbilst konkursa nolikumā noteiktajām kvalitātes prasībām, Pārtikas aprites uzraudzības likumam, Ministru kabineta 2012.gada 13.marta noteikumiem Nr.172 „Noteikumi par uztura normām izglītības iestāžu izglītojamiem, sociālās aprūpes un sociālās rehabilitācijas institūciju klientiem un ārstniecības iestāžu pacientiem” prasībām.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Piegādes laikā Precēm jābūt fasētām </w:t>
      </w:r>
      <w:r w:rsidRPr="00A4735F">
        <w:rPr>
          <w:rFonts w:ascii="Times New Roman" w:eastAsia="Times New Roman" w:hAnsi="Times New Roman" w:cs="Times New Roman"/>
          <w:b/>
          <w:bCs/>
        </w:rPr>
        <w:t>Preču ražotāja oriģinālā iepakojumā</w:t>
      </w:r>
      <w:r w:rsidRPr="00A4735F">
        <w:rPr>
          <w:rFonts w:ascii="Times New Roman" w:eastAsia="Times New Roman" w:hAnsi="Times New Roman" w:cs="Times New Roman"/>
          <w:bCs/>
        </w:rPr>
        <w:t xml:space="preserve">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atbilstoši normatīvo aktu prasībām,</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nodrošinot pilnīgu Preču drošību pret iespējamajiem bojājumiem tās transportējot.</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Tarai ir jāatbilst Latvijas Republikā spēkā esošajam "Pārtikas aprites uzraudzības likumam"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Eiropas Parlamenta un Padomes 2004.gada 29.aprīļa Regulām (EK) Nr.852/2004 un 853/2004 par pārtikas produktu higiēnu.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Piegādātājs, piegādājot Preces, bet vienlaikus nenodrošinot to 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prasībām, sedz zaudējumus par pārtikas aprites uzraudzības institūcijas konstatētajām neatbilstībām par produktu kvalitāti un neatbilstību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normatīvo aktu prasībām, produktu transportēšanas nosacījumiem, nenodrošinot Preces kvalitātei atbilstošu temperatūru, ieskaitot izdevumus par preces iegādi par augstāku cenu no cita komersanta, gadījumos, ja tiek apturēta nekvalitatīvas Preces iegāde no Piegādātāja un izmantošana pacientu ēdināšanā.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Bojātu, kā arī pasūtījumam neatbilstošu Preci Piegādātājs, atbilstoši šī līguma 8.3.punkta noteikumiem, apmaina pret atbilstošu Preci vienas dienas laikā no neatbilstošās preces nodošanas Piegādātājam. Izdevumus, kas saistīti ar Preču apmaiņu, sedz Piegādātājs.</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Taru, kas tiek izmantota vairākkārtīgi, Piegādātājs nodod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lietošanā bez maksas.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tara tiek piegādāta kopā ar Precēm, saskaņā ar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Cs/>
        </w:rPr>
        <w:t xml:space="preserve"> pasūtījumu. Pēc minētās </w:t>
      </w:r>
      <w:proofErr w:type="gramStart"/>
      <w:r w:rsidRPr="00A4735F">
        <w:rPr>
          <w:rFonts w:ascii="Times New Roman" w:eastAsia="Times New Roman" w:hAnsi="Times New Roman" w:cs="Times New Roman"/>
          <w:bCs/>
        </w:rPr>
        <w:t>taras</w:t>
      </w:r>
      <w:proofErr w:type="gramEnd"/>
      <w:r w:rsidRPr="00A4735F">
        <w:rPr>
          <w:rFonts w:ascii="Times New Roman" w:eastAsia="Times New Roman" w:hAnsi="Times New Roman" w:cs="Times New Roman"/>
          <w:bCs/>
        </w:rPr>
        <w:t xml:space="preserve"> atbrīvošanas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atgriež taru Piegādātājam.</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lang w:val="lv-LV"/>
        </w:rPr>
      </w:pPr>
      <w:r w:rsidRPr="00A4735F">
        <w:rPr>
          <w:rFonts w:ascii="Times New Roman" w:eastAsia="Times New Roman" w:hAnsi="Times New Roman" w:cs="Times New Roman"/>
        </w:rPr>
        <w:t xml:space="preserve">Piegādātājs nodrošina izlietoto Preču iepakojuma (kastes, maisi, burkas, spainīši, ar produktiem piegādātie primārie - terciārie iepakojumi) pieņemšanu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nepieprasot papildus samaksu par izlietotā iepakojuma pieņemšanu.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
          <w:bCs/>
          <w:lang w:val="lv-LV"/>
        </w:rPr>
        <w:t>Preces piegādes un saņemšanas kārtība</w:t>
      </w:r>
    </w:p>
    <w:p w:rsidR="00A4735F" w:rsidRPr="00A4735F" w:rsidRDefault="00A4735F" w:rsidP="00A4735F">
      <w:pPr>
        <w:numPr>
          <w:ilvl w:val="1"/>
          <w:numId w:val="3"/>
        </w:numPr>
        <w:tabs>
          <w:tab w:val="left" w:pos="900"/>
        </w:tabs>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Ārstniecības iestāde Preces pasūta telefoniski </w:t>
      </w:r>
      <w:r w:rsidRPr="00A4735F">
        <w:rPr>
          <w:rFonts w:ascii="Times New Roman" w:eastAsia="Times New Roman" w:hAnsi="Times New Roman" w:cs="Times New Roman"/>
          <w:b/>
          <w:lang w:val="lv-LV"/>
        </w:rPr>
        <w:t xml:space="preserve">pa tālruni </w:t>
      </w:r>
      <w:r w:rsidR="009B3CEE">
        <w:rPr>
          <w:rFonts w:ascii="Times New Roman" w:eastAsia="Times New Roman" w:hAnsi="Times New Roman" w:cs="Times New Roman"/>
          <w:b/>
          <w:lang w:val="lv-LV"/>
        </w:rPr>
        <w:t xml:space="preserve"> </w:t>
      </w:r>
      <w:r w:rsidR="00963C6A">
        <w:rPr>
          <w:rFonts w:ascii="Times New Roman" w:eastAsia="Times New Roman" w:hAnsi="Times New Roman" w:cs="Times New Roman"/>
          <w:b/>
          <w:lang w:val="lv-LV"/>
        </w:rPr>
        <w:t>26341523</w:t>
      </w:r>
      <w:r w:rsidRPr="00A4735F">
        <w:rPr>
          <w:rFonts w:ascii="Times New Roman" w:eastAsia="Times New Roman" w:hAnsi="Times New Roman" w:cs="Times New Roman"/>
          <w:b/>
          <w:lang w:val="lv-LV"/>
        </w:rPr>
        <w:t xml:space="preserve"> vai pa faksu </w:t>
      </w:r>
      <w:r w:rsidR="00A96D7C">
        <w:rPr>
          <w:rFonts w:ascii="Times New Roman" w:eastAsia="Times New Roman" w:hAnsi="Times New Roman" w:cs="Times New Roman"/>
          <w:b/>
          <w:lang w:val="lv-LV"/>
        </w:rPr>
        <w:t>67624638</w:t>
      </w:r>
      <w:r w:rsidRPr="00A4735F">
        <w:rPr>
          <w:rFonts w:ascii="Times New Roman" w:eastAsia="Times New Roman" w:hAnsi="Times New Roman" w:cs="Times New Roman"/>
          <w:lang w:val="lv-LV"/>
        </w:rPr>
        <w:t xml:space="preserve"> un vienojas par Preces piegādes termiņu. Preces cena nedrīkst pārsniegt atklātā konkursā piedāvāto cenu.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Piegādājot Preci Piegādātājs iesniedz Ārstniecības iestādei preču pavadzīmes pirmo un otro eksemplārus.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apliecina Preču saņemšanu ar Ārstniecības iestādes pilnvarotās personas parakstu un zīmogu, norādot saņemšanas datumu uz preču pavadzīmes pirmā un otrā eksemplāra. Ārstniecības iestāde nepieņem apmaksai nepareizi noformētas preču pavadzīmes.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lang w:val="lv-LV"/>
        </w:rPr>
        <w:t>Preces īpašuma tiesības pāriet ar preču pavadzīmes parakstīšanas brīdi.</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 xml:space="preserve"> </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Norēķinu kārtība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Pēc Ārstniecības iestādes apstiprinātās preču pavadzīmes saņemšanas no Piegādātāja, Ārstniecības iestāde pārliecinās par Piegādātāja preču pavadzīmē uzrādīto pozīciju atbilstību Līgumam un apmaksā Preci atbilstoši Līguma 1.pielikumā norādītajām cenām.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veic pasūtījuma apmaksu 30 (trīsdesmit) dienu laikā pēc preču pavadzīmes saņemšanas, kura noformēta atbilstoši līguma 6.2. un 6.3.punktu prasībām.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Preces apmaksas dienu tiek uzskatīta diena, kad Ārstniecības iestāde ir pārskaitījusi naudu uz Piegādātāja bankas kontu, ko apliecina attiecīgais maksājuma uzdevums.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tiesības un pienākumi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iestādes pienākumi un tiesības:</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saņemt šī Līguma 1.pielikumā minētās Preces saskaņā ar telefonisko pasūtījumu parakstot attiecīgu preču pavadzīmi;</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nodrošināt saņemto Preču pieņemšanu un pienācīgu uzglabāšanu;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pieņemt no Piegādātāja tikai pasūtīto Preču daudzumu, pārbaudot to derīguma termiņu;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Piegādātājs, ar kuru tika noslēgts piegādes līgums, 5 (piecu) dienu laikā pēc pasūtījuma veikšanas dienas nespēj piegādāt kādu pārtikas produktu, vai nevar to piegādāt par noteikto cenu, vai citiem piegādes līguma nosacījumiem, sastādīt aktu par Preces nepiegādāšanu. Pēc minētā akta sastādīšanas Ārstniecības iestāde ir tiesīga slēgt līgumu par attiecīgās Preces piegādi ar nākamo Piegādātāju, kas piedāvājis nākamo zemāko cenu. Ja arī nākamais Piegādātājs nespēj piegādāt nepieciešamo, piegādes līgumu slēdz ar pēdējo no trim Piegādātājiem, kas piedāvājis trešo zemāko cenu;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apmaksāt saņemto Preces apjomu.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Piegādātāja pienākumi un tiesības: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 Ārstniecības iestādei šī Līguma 1.pielikumā minētās Preces saskaņā ar telefonisko pasūtījumu;</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bCs/>
        </w:rPr>
        <w:t>transportlīdzekļiem</w:t>
      </w:r>
      <w:proofErr w:type="gramEnd"/>
      <w:r w:rsidRPr="00A4735F">
        <w:rPr>
          <w:rFonts w:ascii="Times New Roman" w:eastAsia="Times New Roman" w:hAnsi="Times New Roman" w:cs="Times New Roman"/>
          <w:bCs/>
        </w:rPr>
        <w:t xml:space="preserve">, ar kuriem tiks nodrošināta Preces piegāde, jānodrošina vispārējas higiēnas prasības un konkrētā produkta pārvadāšanai nepieciešamā temperatūra, nodrošinot nemainīgu pārtikas produkta kvalitāti piegādes laikā. Piegādātās Preces marķējumā sniegtajai informācijai jābūt labi redzamai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saprotamai, tai objektīvi jāatspoguļo Preces drošums vai nekaitīgums un kvalitāte. Marķējumā sniegtā informācija nedrīkst piedēvēt Precei īpašības, kādas tai nepiemīt, kā arī maldināt </w:t>
      </w:r>
      <w:r w:rsidRPr="00A4735F">
        <w:rPr>
          <w:rFonts w:ascii="Times New Roman" w:eastAsia="Times New Roman" w:hAnsi="Times New Roman" w:cs="Times New Roman"/>
          <w:lang w:val="lv-LV"/>
        </w:rPr>
        <w:t>Ārstniecības iestādi</w:t>
      </w:r>
      <w:r w:rsidRPr="00A4735F">
        <w:rPr>
          <w:rFonts w:ascii="Times New Roman" w:eastAsia="Times New Roman" w:hAnsi="Times New Roman" w:cs="Times New Roman"/>
          <w:bCs/>
        </w:rPr>
        <w:t>, ka Precei piemīt kādas specifiskas īpašības, ja tādas īpašības piemīt visām attiecīgā veida Precēm;</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marķējumam jābūt neizdzēšamam. Marķējumā sniegtajai informācijai jābūt skaidrai, to nedrīkst aizsegt ar citu rakstveida informāciju, attēlu vai uzlīmi;</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iepakojuma marķējumam jāatbilst MK noteikumu Nr. 115. „Prasības fasētas pārtikas marķējumama” no 03.03.2015., prasībām.</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nenodrošinot Ārstniecības iestādei pieprasītās Preces piegādi 5 (piecu) dienu laikā pēc telefoniska pasūtīšanas brīža, vai nepiegādājot to par noteikto cenu, vai citiem piegādes līguma nosacījumiem, necelt pretenzijas pret Ārstniecības iestādi vai citu Piegādātāju, kurš saskaņā ar Konkursa rezultātiem ir piedāvājis nākamo zemāko cenu un ar kuru tiks noslēgts piegādes līgums par šīs Preces piegādi.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Pretenziju pieteikšanas kārtība:</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pieņemot Preci, Ārstniecības iestāde atklāj iztrūkumu, bojātu, nekvalitatīvu Preci vai cita veida neatbilstību Līguma noteikumiem un pavaddokumentiem, Ārstniecības iestāde par iztrūkuma vai neatbilstības faktu 5 (piecu) darba dienu laikā sastāda aktu un nosūta Piegādātājam rakstveida pretenziju;</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1 (vienas) dienas laikā pēc Ārstniecības iestādes pretenzijas saņemšanas aizvieto bojātās vai sajauktās Preces ar atbilstošām Precēm.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atbildība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Par Preces nesavlaicīgu piegādi Ārstniecības iestāde ietur no kārtējā maksājuma nokavējuma procentus 0.5% (nulle komats pieci procenti) apmērā no laikā nepiegādātās Preces vērtības par katru nokavēto piegādes dienu (bet ne vairāk kā 10% (desmit procenti) no Līguma summas.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Par piegādātās Preces nesavlaicīgu apmaksu Ārstniecības iestāde maksā nokavējuma procentus 0.5% (nulle komats pieci procenti) apmērā par katru kalendāra dienu, bet ne vairāk kā 10% (desmit procenti) no piegādāto un neapmaksāto preču summas. </w:t>
      </w:r>
    </w:p>
    <w:p w:rsidR="00A4735F" w:rsidRPr="00A4735F" w:rsidRDefault="00A4735F" w:rsidP="00A4735F">
      <w:pPr>
        <w:numPr>
          <w:ilvl w:val="1"/>
          <w:numId w:val="3"/>
        </w:numPr>
        <w:tabs>
          <w:tab w:val="num" w:pos="786"/>
        </w:tabs>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Gadījumā,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Līgums tiek pārtraukts Līguma 10.1.1.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10.1.2.apakšpunktā noteiktajos gadījumos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Piegādātājs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līgumsodu 10% (desmit procentu) apmērā no Līguma kopējās summas, to pārskaitot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kontā 10 (desmit) dienu laikā no Līguma laušanas brīža.</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
          <w:lang w:val="lv-LV"/>
        </w:rPr>
        <w:t>Ārstniecības iestādei</w:t>
      </w:r>
      <w:r w:rsidRPr="00A4735F">
        <w:rPr>
          <w:rFonts w:ascii="Times New Roman" w:eastAsia="Times New Roman" w:hAnsi="Times New Roman" w:cs="Times New Roman"/>
          <w:b/>
          <w:bCs/>
        </w:rPr>
        <w:t xml:space="preserve"> ir tiesības ieturēt līgumsodu no Piegādātājam neapmaksāto rēķinu summas.</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Ja Piegādātājs ir piegādājis Līguma noteikumiem neatbilstošu produkciju un</w:t>
      </w:r>
      <w:r w:rsidRPr="00A4735F">
        <w:rPr>
          <w:rFonts w:ascii="Times New Roman" w:eastAsia="Times New Roman" w:hAnsi="Times New Roman" w:cs="Times New Roman"/>
          <w:bCs/>
          <w:color w:val="FF0000"/>
        </w:rPr>
        <w:t xml:space="preserve"> </w:t>
      </w:r>
      <w:r w:rsidRPr="00A4735F">
        <w:rPr>
          <w:rFonts w:ascii="Times New Roman" w:eastAsia="Times New Roman" w:hAnsi="Times New Roman" w:cs="Times New Roman"/>
          <w:bCs/>
        </w:rPr>
        <w:t xml:space="preserve">neapmaina to Līguma 8.3.2.apakšpunkta noteiktajā kārtībā, tas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līgumsodu 0</w:t>
      </w:r>
      <w:proofErr w:type="gramStart"/>
      <w:r w:rsidRPr="00A4735F">
        <w:rPr>
          <w:rFonts w:ascii="Times New Roman" w:eastAsia="Times New Roman" w:hAnsi="Times New Roman" w:cs="Times New Roman"/>
          <w:bCs/>
        </w:rPr>
        <w:t>,5</w:t>
      </w:r>
      <w:proofErr w:type="gramEnd"/>
      <w:r w:rsidRPr="00A4735F">
        <w:rPr>
          <w:rFonts w:ascii="Times New Roman" w:eastAsia="Times New Roman" w:hAnsi="Times New Roman" w:cs="Times New Roman"/>
          <w:bCs/>
        </w:rPr>
        <w:t xml:space="preserve">% (nulle komats pieci procenti) apmērā no Līguma prasībām neatbilstošās produkcijas summas, </w:t>
      </w:r>
      <w:r w:rsidRPr="00A4735F">
        <w:rPr>
          <w:rFonts w:ascii="Times New Roman" w:eastAsia="Times New Roman" w:hAnsi="Times New Roman" w:cs="Times New Roman"/>
          <w:iCs/>
        </w:rPr>
        <w:t>bet ne vairāk kā 10% (desmit procenti) no Līguma kopējās summas bez PVN,</w:t>
      </w:r>
      <w:r w:rsidRPr="00A4735F">
        <w:rPr>
          <w:rFonts w:ascii="Times New Roman" w:eastAsia="Times New Roman" w:hAnsi="Times New Roman" w:cs="Times New Roman"/>
          <w:bCs/>
        </w:rPr>
        <w:t xml:space="preserve"> un atlīdzina visus radušos zaudējumus. Līgumsoda samaksa neatbrīvo Piegādātāju no saistību izpildes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Visas sankciju summas tiek apmaksātas 5 (piecu) darba dienu laikā pēc attiecīgā Līdzēja rēķina saņemšanas. Ja samaksa nav notikusi, Līdzējam – kreditoram ir tiesības ieturēt attiecīgas naudas summas no maksājumiem Līdzējam – parādniekam.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Līgumsoda samaksa neatbrīvo Līdzējus no Līguma izpildes un Ārstniecības iestāde var prasīt kā līgumsoda, tā arī Līguma noteikumu izpildīšanu.</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grozīšanas kārtība un kārtība, kādā pieļaujama atkāpšanās no līguma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
          <w:lang w:val="lv-LV"/>
        </w:rPr>
        <w:t>Ārstniecības iestāde</w:t>
      </w: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b/>
          <w:bCs/>
        </w:rPr>
        <w:t xml:space="preserve">var vienpusēji lauzt šo Līgumu gadījumā, ja: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nav piegādājis produkciju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pieprasītajā laikā divas vai vairāk reizes;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divas vai vairākas reizes piegādā neatbilstošu produkciju. Par neatbilstošu šai Līgumā tiek uzskatīta Tehniskajam-finanšu piedāvājumam (Līguma 1.pielikums) neatbilstoša produkcija, tās kvalitāte un iepakojums, produkcijas cena, vai pārtikas aprites neievērošana;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Piegādātājs divas vai vairākas reizes nav ievērojis produkcijas glabāšanas, iesaiņojuma, transportēšanas vai Preces nodošanas – pieņemšanas prasības;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Piegādātājs ir piegādājis Līguma noteikumiem neatbilstošu Preci un nav to apmainījis Līguma 8.3. apakšpunktā noteiktajā kārtībā vai nocenojis;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neveic Līguma 8.3.2. un 9.1.punktos minētās darbības;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Piegādātājs var vienpusēji lauzt šo Līgumā atrunāto termiņu, </w:t>
      </w: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rPr>
        <w:t xml:space="preserve"> kavē piegādātās produkcijas apmaksas termiņu vairāk par 10 (desmit) dienām.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Izbeidzot Līgumu saskaņā ar Līguma 10.1.1. – 10.1.6.apakšpunktu Līgums uzskatāms par izbeigtu 6. (</w:t>
      </w:r>
      <w:proofErr w:type="gramStart"/>
      <w:r w:rsidRPr="00A4735F">
        <w:rPr>
          <w:rFonts w:ascii="Times New Roman" w:eastAsia="Times New Roman" w:hAnsi="Times New Roman" w:cs="Times New Roman"/>
        </w:rPr>
        <w:t>sestajā</w:t>
      </w:r>
      <w:proofErr w:type="gramEnd"/>
      <w:r w:rsidRPr="00A4735F">
        <w:rPr>
          <w:rFonts w:ascii="Times New Roman" w:eastAsia="Times New Roman" w:hAnsi="Times New Roman" w:cs="Times New Roman"/>
        </w:rPr>
        <w:t xml:space="preserve">) dienā pēc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rPr>
        <w:t xml:space="preserve"> </w:t>
      </w:r>
      <w:r w:rsidRPr="00A4735F">
        <w:rPr>
          <w:rFonts w:ascii="Times New Roman" w:eastAsia="Times New Roman" w:hAnsi="Times New Roman" w:cs="Times New Roman"/>
        </w:rPr>
        <w:t>vai Piegādātāja paziņojuma par atkāpšanos (ierakstītā vēstule) izsūtīšanas dienas.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Puses ir atbildīgas par līgumsaistību neizpildi atbilstoši LR Civillikumam.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Puses var lauzt Līgumu, savstarpēji rakstveidā vienojoties, pirms Līguma darbības termiņa beigām.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Līdzēji nevar vienoties par Preces cenas samazināšanu saskaņā ar Līguma 2.3.punktā noteikto, Ārstniecības iestāde ir tiesīga izbeigt Līgumu konkrētā pozīcijā, ja nākamais Konkursā uzvarējušais piegādātājs var nodrošināt piegādi ņemot vērā Līguma 2.3.punkta nosacījumus.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Nepārvarama vara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Šā Līguma izpratnē Nepārvarama vara nozīmē notikumu, kas ir ārpus Puses pamatotas kontroles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kas padara Pusei savu, no šā Līguma izrietošo saistību izpildi par neiespējamu.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Puses nespēja pildīt kādu no savām saistībām saskaņā ar Līgumu netiks uzskatīta par šā Līguma laušanu vai saistību nepildīšanu, ja Puses nespēja izriet no Nepārvaramas varas notikuma, ja Puse, kuru ietekmējis šāds notikums (a) ir veikusi visus pamatotos piesardzības pasākumus, veltījusi nepieciešamo uzmanību un spērusi pamatotos alternatīvos soļus, lai izpildītu šā Līguma noteikumus, un (b) ir informējusi otru Pusi pēc iespējas ātrāk par šāda notikuma iestāšanos.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 xml:space="preserve">Jebkurš periods, </w:t>
      </w:r>
      <w:proofErr w:type="gramStart"/>
      <w:r w:rsidRPr="00A4735F">
        <w:rPr>
          <w:rFonts w:ascii="Times New Roman" w:eastAsia="Times New Roman" w:hAnsi="Times New Roman" w:cs="Times New Roman"/>
          <w:iCs/>
        </w:rPr>
        <w:t>kurā</w:t>
      </w:r>
      <w:proofErr w:type="gramEnd"/>
      <w:r w:rsidRPr="00A4735F">
        <w:rPr>
          <w:rFonts w:ascii="Times New Roman" w:eastAsia="Times New Roman" w:hAnsi="Times New Roman" w:cs="Times New Roman"/>
          <w:iCs/>
        </w:rPr>
        <w:t xml:space="preserve"> Pusei saskaņā ar šo Līgumu ir jāveic kāda darbība vai uzdevums, ir pagarināms par periodu, kas pielīdzinās laikam, kurā Puse nespēja veikt šādu darbību Nepārvaramas varas ietekmē.</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iCs/>
        </w:rPr>
        <w:t>Ja</w:t>
      </w:r>
      <w:proofErr w:type="gramEnd"/>
      <w:r w:rsidRPr="00A4735F">
        <w:rPr>
          <w:rFonts w:ascii="Times New Roman" w:eastAsia="Times New Roman" w:hAnsi="Times New Roman" w:cs="Times New Roman"/>
          <w:iCs/>
        </w:rPr>
        <w:t xml:space="preserve"> šajā punktā minētie apstākļi turpinās ilgāk par 1 (vienu) mēnesi, Pusēm jāvienojas par saistību izpildes atlikšanu, izbeigšanu vai turpināšanas procedūru.</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Citi nosacījumi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Visi Līguma grozījumi, vienošanās par tā izbeigšanu un citas vienošanās, kas saistītas ar Līgumu vai tā izpildīšanu, tiek sastādīti tikai rakstveidā un pēc tam, kad tos paraksta Līdzēji, tiek pievienoti Līgumam un kļūst par tā neatņemamu sastāvdaļu.</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Jautājumos, kuri nav atrunāti šajā Līgumā, Līdzēji vadās no Latvijas Republikas normatīvajiem aktiem.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Līdzēji savstarpēji apņemas neizpaust konfidenciāla rakstura informāciju, kas tiem kļuvusi zināma šā Līguma noteikumu izpildes gaitā.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Līdzēju domstarpības, kas saistītas ar Līguma izpildi, tiek risinātas vienošanās ceļā. Vienošanās tiek noformēta tikai rakstiski. Gadījumā, ja Līdzēji nevienojas, tad strīdu nodod izskatīšanai tiesā Latvijas Republikas normatīvajos aktos paredzētajā kārtībā.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notiek Līdzēju reorganizācija, likvidācija utt., tā tiesības un pienākumus realizē tiesību un saistību pārņēmējs.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nevar nodot Līguma saistību izpildi trešajai personai.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Pilnvarotās personas šī Līguma saistību izpildīšanā:</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Piegādātāja puses: </w:t>
      </w:r>
      <w:r w:rsidR="00A96D7C">
        <w:rPr>
          <w:rFonts w:ascii="Times New Roman" w:eastAsia="Times New Roman" w:hAnsi="Times New Roman" w:cs="Times New Roman"/>
          <w:lang w:val="lv-LV"/>
        </w:rPr>
        <w:t>komercdirektors Ēriks Jansons</w:t>
      </w:r>
      <w:r w:rsidRPr="00A4735F">
        <w:rPr>
          <w:rFonts w:ascii="Times New Roman" w:eastAsia="Times New Roman" w:hAnsi="Times New Roman" w:cs="Times New Roman"/>
          <w:b/>
          <w:bCs/>
          <w:lang w:val="lv-LV"/>
        </w:rPr>
        <w:t xml:space="preserve"> tālr. </w:t>
      </w:r>
      <w:r w:rsidR="00A96D7C">
        <w:rPr>
          <w:rFonts w:ascii="Times New Roman" w:eastAsia="Times New Roman" w:hAnsi="Times New Roman" w:cs="Times New Roman"/>
          <w:b/>
          <w:bCs/>
          <w:lang w:val="lv-LV"/>
        </w:rPr>
        <w:t>67622244,</w:t>
      </w:r>
      <w:r w:rsidRPr="00A4735F">
        <w:rPr>
          <w:rFonts w:ascii="Times New Roman" w:eastAsia="Times New Roman" w:hAnsi="Times New Roman" w:cs="Times New Roman"/>
          <w:b/>
          <w:bCs/>
          <w:lang w:val="lv-LV"/>
        </w:rPr>
        <w:t xml:space="preserve"> fakss </w:t>
      </w:r>
      <w:r w:rsidR="009B3CEE">
        <w:rPr>
          <w:rFonts w:ascii="Times New Roman" w:eastAsia="Times New Roman" w:hAnsi="Times New Roman" w:cs="Times New Roman"/>
          <w:b/>
          <w:bCs/>
          <w:lang w:val="lv-LV"/>
        </w:rPr>
        <w:t>6</w:t>
      </w:r>
      <w:r w:rsidR="00A96D7C">
        <w:rPr>
          <w:rFonts w:ascii="Times New Roman" w:eastAsia="Times New Roman" w:hAnsi="Times New Roman" w:cs="Times New Roman"/>
          <w:b/>
          <w:bCs/>
          <w:lang w:val="lv-LV"/>
        </w:rPr>
        <w:t>7624638</w:t>
      </w:r>
      <w:r w:rsidRPr="00A4735F">
        <w:rPr>
          <w:rFonts w:ascii="Times New Roman" w:eastAsia="Times New Roman" w:hAnsi="Times New Roman" w:cs="Times New Roman"/>
          <w:lang w:val="lv-LV"/>
        </w:rPr>
        <w:t>;</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Ārstniecības iestādes puses: </w:t>
      </w:r>
      <w:r w:rsidRPr="00A4735F">
        <w:rPr>
          <w:rFonts w:ascii="Times New Roman" w:eastAsia="Times New Roman" w:hAnsi="Times New Roman" w:cs="Times New Roman"/>
          <w:b/>
          <w:bCs/>
          <w:lang w:val="lv-LV"/>
        </w:rPr>
        <w:t>Zigrīda Znota tālr. 63722417, fakss 63724553</w:t>
      </w:r>
      <w:r w:rsidRPr="00A4735F">
        <w:rPr>
          <w:rFonts w:ascii="Times New Roman" w:eastAsia="Times New Roman" w:hAnsi="Times New Roman" w:cs="Times New Roman"/>
          <w:lang w:val="lv-LV"/>
        </w:rPr>
        <w:t>.</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Līdzēju juridiskās adrese vai bankas rekvizītu maiņas gadījumā, Līdzēju pienākums ir septiņu dienu laikā paziņot otrajam Līdzējam.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sastādīts divos eksemplāros, no kuriem viens atrodas pie Piegādātāja, otrs Ārstniecības iestādē, abiem eksemplāriem ir vienāds juridiskais spēks.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Pielikumi: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1.pielikums: Piegādājamo Preču saraksts;</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2.pielikums: Akta forma.</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rekvizīti un paraksti: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ĀRSTNIECĪBAS IESTĀDE</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b/>
          <w:bCs/>
          <w:lang w:val="lv-LV"/>
        </w:rPr>
        <w:t>PIEGĀDĀTĀJS</w:t>
      </w:r>
    </w:p>
    <w:p w:rsidR="006025B9" w:rsidRPr="00A4735F" w:rsidRDefault="006025B9" w:rsidP="00A4735F">
      <w:pPr>
        <w:spacing w:after="0" w:line="240" w:lineRule="auto"/>
        <w:jc w:val="both"/>
        <w:rPr>
          <w:rFonts w:ascii="Times New Roman" w:eastAsia="Times New Roman" w:hAnsi="Times New Roman" w:cs="Times New Roman"/>
          <w:b/>
          <w:bCs/>
          <w:lang w:val="lv-LV"/>
        </w:rPr>
      </w:pPr>
    </w:p>
    <w:tbl>
      <w:tblPr>
        <w:tblW w:w="0" w:type="auto"/>
        <w:tblBorders>
          <w:insideH w:val="single" w:sz="4" w:space="0" w:color="auto"/>
        </w:tblBorders>
        <w:tblLook w:val="0000" w:firstRow="0" w:lastRow="0" w:firstColumn="0" w:lastColumn="0" w:noHBand="0" w:noVBand="0"/>
      </w:tblPr>
      <w:tblGrid>
        <w:gridCol w:w="4643"/>
        <w:gridCol w:w="4644"/>
      </w:tblGrid>
      <w:tr w:rsidR="00A4735F" w:rsidRPr="00A4735F" w:rsidTr="00B2151D">
        <w:tc>
          <w:tcPr>
            <w:tcW w:w="4643" w:type="dxa"/>
            <w:tcBorders>
              <w:top w:val="nil"/>
              <w:left w:val="nil"/>
              <w:bottom w:val="nil"/>
              <w:right w:val="nil"/>
            </w:tcBorders>
          </w:tcPr>
          <w:p w:rsidR="00A4735F" w:rsidRPr="00A4735F" w:rsidRDefault="00A4735F" w:rsidP="00923989">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SIA „Dobeles un apkārtnes slimnīca”</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Adrese: Ādama iela 2, Dobele, LV - 3701</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Tālrunis: 63781145, Fakss: 63724553</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 LV 40003551323</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nosaukums: AS SEB banka</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kods: UNLALV2X</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Norēķinu konts: LV24UNLA0050000387934</w:t>
            </w:r>
          </w:p>
          <w:p w:rsidR="00A4735F" w:rsidRDefault="00A4735F" w:rsidP="00923989">
            <w:pPr>
              <w:spacing w:after="0" w:line="240" w:lineRule="auto"/>
              <w:jc w:val="both"/>
              <w:rPr>
                <w:rFonts w:ascii="Times New Roman" w:eastAsia="Times New Roman" w:hAnsi="Times New Roman" w:cs="Times New Roman"/>
                <w:lang w:val="lv-LV"/>
              </w:rPr>
            </w:pPr>
          </w:p>
          <w:p w:rsidR="00893F83" w:rsidRDefault="00893F83" w:rsidP="00923989">
            <w:pPr>
              <w:spacing w:after="0" w:line="240" w:lineRule="auto"/>
              <w:jc w:val="both"/>
              <w:rPr>
                <w:rFonts w:ascii="Times New Roman" w:eastAsia="Times New Roman" w:hAnsi="Times New Roman" w:cs="Times New Roman"/>
                <w:lang w:val="lv-LV"/>
              </w:rPr>
            </w:pPr>
          </w:p>
          <w:p w:rsidR="00EA5698" w:rsidRPr="00A4735F" w:rsidRDefault="00EA5698" w:rsidP="00923989">
            <w:pPr>
              <w:spacing w:after="0" w:line="240" w:lineRule="auto"/>
              <w:jc w:val="both"/>
              <w:rPr>
                <w:rFonts w:ascii="Times New Roman" w:eastAsia="Times New Roman" w:hAnsi="Times New Roman" w:cs="Times New Roman"/>
                <w:lang w:val="lv-LV"/>
              </w:rPr>
            </w:pPr>
          </w:p>
          <w:p w:rsidR="00A4735F" w:rsidRPr="00A4735F" w:rsidRDefault="00A4735F" w:rsidP="00923989">
            <w:pPr>
              <w:spacing w:after="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w:t>
            </w:r>
          </w:p>
          <w:p w:rsidR="00A4735F" w:rsidRPr="00A4735F" w:rsidRDefault="00A4735F" w:rsidP="00923989">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(Valdes priekšsēdētājs J.Bogužs)</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z.v.</w:t>
            </w:r>
          </w:p>
        </w:tc>
        <w:tc>
          <w:tcPr>
            <w:tcW w:w="4644" w:type="dxa"/>
            <w:tcBorders>
              <w:top w:val="nil"/>
              <w:left w:val="nil"/>
              <w:bottom w:val="nil"/>
              <w:right w:val="nil"/>
            </w:tcBorders>
          </w:tcPr>
          <w:p w:rsidR="00A4735F" w:rsidRPr="00A4735F" w:rsidRDefault="00893F83" w:rsidP="00923989">
            <w:pPr>
              <w:spacing w:after="0" w:line="240" w:lineRule="auto"/>
              <w:jc w:val="both"/>
              <w:rPr>
                <w:rFonts w:ascii="Times New Roman" w:eastAsia="Times New Roman" w:hAnsi="Times New Roman" w:cs="Times New Roman"/>
                <w:b/>
                <w:bCs/>
                <w:lang w:val="lv-LV"/>
              </w:rPr>
            </w:pPr>
            <w:r>
              <w:rPr>
                <w:rFonts w:ascii="Times New Roman" w:eastAsia="Times New Roman" w:hAnsi="Times New Roman" w:cs="Times New Roman"/>
                <w:b/>
                <w:lang w:val="lv-LV"/>
              </w:rPr>
              <w:t>SIA “</w:t>
            </w:r>
            <w:r w:rsidR="00A96D7C">
              <w:rPr>
                <w:rFonts w:ascii="Times New Roman" w:eastAsia="Times New Roman" w:hAnsi="Times New Roman" w:cs="Times New Roman"/>
                <w:b/>
                <w:lang w:val="lv-LV"/>
              </w:rPr>
              <w:t>Futurus Food</w:t>
            </w:r>
            <w:r>
              <w:rPr>
                <w:rFonts w:ascii="Times New Roman" w:eastAsia="Times New Roman" w:hAnsi="Times New Roman" w:cs="Times New Roman"/>
                <w:b/>
                <w:lang w:val="lv-LV"/>
              </w:rPr>
              <w:t>”</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Adrese: </w:t>
            </w:r>
            <w:r w:rsidR="00A96D7C">
              <w:rPr>
                <w:rFonts w:ascii="Times New Roman" w:eastAsia="Times New Roman" w:hAnsi="Times New Roman" w:cs="Times New Roman"/>
                <w:lang w:val="lv-LV"/>
              </w:rPr>
              <w:t>Vienības gatve 26a, Rīga, LV - 1004</w:t>
            </w:r>
          </w:p>
          <w:p w:rsidR="009B3CEE"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Tālrunis: </w:t>
            </w:r>
            <w:r w:rsidR="00A96D7C">
              <w:rPr>
                <w:rFonts w:ascii="Times New Roman" w:eastAsia="Times New Roman" w:hAnsi="Times New Roman" w:cs="Times New Roman"/>
                <w:lang w:val="lv-LV"/>
              </w:rPr>
              <w:t>67622244</w:t>
            </w:r>
            <w:r w:rsidR="009B3CEE">
              <w:rPr>
                <w:rFonts w:ascii="Times New Roman" w:eastAsia="Times New Roman" w:hAnsi="Times New Roman" w:cs="Times New Roman"/>
                <w:lang w:val="lv-LV"/>
              </w:rPr>
              <w:t xml:space="preserve">, </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Fakss: </w:t>
            </w:r>
            <w:r w:rsidR="00893F83">
              <w:rPr>
                <w:rFonts w:ascii="Times New Roman" w:eastAsia="Times New Roman" w:hAnsi="Times New Roman" w:cs="Times New Roman"/>
                <w:lang w:val="lv-LV"/>
              </w:rPr>
              <w:t>6</w:t>
            </w:r>
            <w:r w:rsidR="00A96D7C">
              <w:rPr>
                <w:rFonts w:ascii="Times New Roman" w:eastAsia="Times New Roman" w:hAnsi="Times New Roman" w:cs="Times New Roman"/>
                <w:lang w:val="lv-LV"/>
              </w:rPr>
              <w:t>7624638</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w:t>
            </w:r>
            <w:r w:rsidR="00893F83">
              <w:rPr>
                <w:rFonts w:ascii="Times New Roman" w:eastAsia="Times New Roman" w:hAnsi="Times New Roman" w:cs="Times New Roman"/>
                <w:lang w:val="lv-LV"/>
              </w:rPr>
              <w:t>LV</w:t>
            </w:r>
            <w:r w:rsidR="00EA5698">
              <w:rPr>
                <w:rFonts w:ascii="Times New Roman" w:eastAsia="Times New Roman" w:hAnsi="Times New Roman" w:cs="Times New Roman"/>
                <w:lang w:val="lv-LV"/>
              </w:rPr>
              <w:t>4</w:t>
            </w:r>
            <w:r w:rsidR="00A96D7C">
              <w:rPr>
                <w:rFonts w:ascii="Times New Roman" w:eastAsia="Times New Roman" w:hAnsi="Times New Roman" w:cs="Times New Roman"/>
                <w:lang w:val="lv-LV"/>
              </w:rPr>
              <w:t>0003348586</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nosaukums: </w:t>
            </w:r>
            <w:r w:rsidR="00893F83">
              <w:rPr>
                <w:rFonts w:ascii="Times New Roman" w:eastAsia="Times New Roman" w:hAnsi="Times New Roman" w:cs="Times New Roman"/>
                <w:lang w:val="lv-LV"/>
              </w:rPr>
              <w:t xml:space="preserve">AS </w:t>
            </w:r>
            <w:r w:rsidR="00A96D7C">
              <w:rPr>
                <w:rFonts w:ascii="Times New Roman" w:eastAsia="Times New Roman" w:hAnsi="Times New Roman" w:cs="Times New Roman"/>
                <w:lang w:val="lv-LV"/>
              </w:rPr>
              <w:t>Sw</w:t>
            </w:r>
            <w:r w:rsidR="00E57602">
              <w:rPr>
                <w:rFonts w:ascii="Times New Roman" w:eastAsia="Times New Roman" w:hAnsi="Times New Roman" w:cs="Times New Roman"/>
                <w:lang w:val="lv-LV"/>
              </w:rPr>
              <w:t>e</w:t>
            </w:r>
            <w:r w:rsidR="00A96D7C">
              <w:rPr>
                <w:rFonts w:ascii="Times New Roman" w:eastAsia="Times New Roman" w:hAnsi="Times New Roman" w:cs="Times New Roman"/>
                <w:lang w:val="lv-LV"/>
              </w:rPr>
              <w:t>dbanka</w:t>
            </w:r>
          </w:p>
          <w:p w:rsidR="00A4735F" w:rsidRP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kods: </w:t>
            </w:r>
            <w:r w:rsidR="00A96D7C">
              <w:rPr>
                <w:rFonts w:ascii="Times New Roman" w:eastAsia="Times New Roman" w:hAnsi="Times New Roman" w:cs="Times New Roman"/>
                <w:lang w:val="lv-LV"/>
              </w:rPr>
              <w:t>HABALV22</w:t>
            </w:r>
          </w:p>
          <w:p w:rsidR="00A4735F" w:rsidRDefault="00A4735F" w:rsidP="00923989">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Norēķinu konts: </w:t>
            </w:r>
            <w:r w:rsidR="00893F83">
              <w:rPr>
                <w:rFonts w:ascii="Times New Roman" w:eastAsia="Times New Roman" w:hAnsi="Times New Roman" w:cs="Times New Roman"/>
                <w:lang w:val="lv-LV"/>
              </w:rPr>
              <w:t>LV</w:t>
            </w:r>
            <w:r w:rsidR="00A96D7C">
              <w:rPr>
                <w:rFonts w:ascii="Times New Roman" w:eastAsia="Times New Roman" w:hAnsi="Times New Roman" w:cs="Times New Roman"/>
                <w:lang w:val="lv-LV"/>
              </w:rPr>
              <w:t>30HABA0551013036374</w:t>
            </w:r>
          </w:p>
          <w:p w:rsidR="00A96D7C" w:rsidRPr="00A4735F" w:rsidRDefault="00A96D7C" w:rsidP="00923989">
            <w:pPr>
              <w:spacing w:after="0" w:line="240" w:lineRule="auto"/>
              <w:jc w:val="both"/>
              <w:rPr>
                <w:rFonts w:ascii="Times New Roman" w:eastAsia="Times New Roman" w:hAnsi="Times New Roman" w:cs="Times New Roman"/>
                <w:lang w:val="lv-LV"/>
              </w:rPr>
            </w:pPr>
          </w:p>
          <w:p w:rsidR="00A4735F" w:rsidRDefault="00A4735F" w:rsidP="00923989">
            <w:pPr>
              <w:spacing w:after="0" w:line="240" w:lineRule="auto"/>
              <w:jc w:val="both"/>
              <w:rPr>
                <w:rFonts w:ascii="Times New Roman" w:eastAsia="Times New Roman" w:hAnsi="Times New Roman" w:cs="Times New Roman"/>
                <w:i/>
                <w:iCs/>
                <w:lang w:val="lv-LV"/>
              </w:rPr>
            </w:pPr>
          </w:p>
          <w:p w:rsidR="00A4735F" w:rsidRPr="00A4735F" w:rsidRDefault="00A4735F" w:rsidP="00923989">
            <w:pPr>
              <w:spacing w:after="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________________________________</w:t>
            </w:r>
          </w:p>
          <w:p w:rsidR="00A4735F" w:rsidRPr="00A4735F" w:rsidRDefault="00A4735F" w:rsidP="00923989">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w:t>
            </w:r>
            <w:r w:rsidR="00A96D7C">
              <w:rPr>
                <w:rFonts w:ascii="Times New Roman" w:eastAsia="Times New Roman" w:hAnsi="Times New Roman" w:cs="Times New Roman"/>
                <w:i/>
                <w:iCs/>
                <w:lang w:val="lv-LV"/>
              </w:rPr>
              <w:t>komercdirektors Ē.Jansons</w:t>
            </w:r>
            <w:r w:rsidRPr="00A4735F">
              <w:rPr>
                <w:rFonts w:ascii="Times New Roman" w:eastAsia="Times New Roman" w:hAnsi="Times New Roman" w:cs="Times New Roman"/>
                <w:i/>
                <w:iCs/>
                <w:lang w:val="lv-LV"/>
              </w:rPr>
              <w:t>)</w:t>
            </w:r>
          </w:p>
          <w:p w:rsidR="00A4735F" w:rsidRPr="00A4735F" w:rsidRDefault="00A4735F" w:rsidP="00923989">
            <w:pPr>
              <w:spacing w:after="0" w:line="240" w:lineRule="auto"/>
              <w:jc w:val="both"/>
              <w:rPr>
                <w:rFonts w:ascii="Times New Roman" w:eastAsia="Times New Roman" w:hAnsi="Times New Roman" w:cs="Times New Roman"/>
                <w:iCs/>
                <w:lang w:val="lv-LV"/>
              </w:rPr>
            </w:pPr>
            <w:r w:rsidRPr="00A4735F">
              <w:rPr>
                <w:rFonts w:ascii="Times New Roman" w:eastAsia="Times New Roman" w:hAnsi="Times New Roman" w:cs="Times New Roman"/>
                <w:iCs/>
                <w:lang w:val="lv-LV"/>
              </w:rPr>
              <w:t>z.v.</w:t>
            </w:r>
          </w:p>
          <w:p w:rsidR="00A4735F" w:rsidRPr="00A4735F" w:rsidRDefault="00A4735F" w:rsidP="00923989">
            <w:pPr>
              <w:spacing w:after="0" w:line="240" w:lineRule="auto"/>
              <w:jc w:val="both"/>
              <w:rPr>
                <w:rFonts w:ascii="Times New Roman" w:eastAsia="Times New Roman" w:hAnsi="Times New Roman" w:cs="Times New Roman"/>
                <w:lang w:val="lv-LV"/>
              </w:rPr>
            </w:pPr>
          </w:p>
        </w:tc>
      </w:tr>
    </w:tbl>
    <w:p w:rsidR="00A4735F" w:rsidRPr="00A4735F" w:rsidRDefault="00A4735F" w:rsidP="00A4735F">
      <w:pPr>
        <w:spacing w:after="120" w:line="240" w:lineRule="auto"/>
        <w:jc w:val="both"/>
        <w:rPr>
          <w:rFonts w:ascii="Times New Roman" w:eastAsia="Times New Roman" w:hAnsi="Times New Roman" w:cs="Times New Roman"/>
          <w:lang w:val="lv-LV"/>
        </w:rPr>
      </w:pPr>
    </w:p>
    <w:p w:rsidR="00923989" w:rsidRDefault="00923989">
      <w:pPr>
        <w:rPr>
          <w:rFonts w:ascii="Times New Roman" w:eastAsia="Times New Roman" w:hAnsi="Times New Roman" w:cs="Times New Roman"/>
          <w:b/>
          <w:bCs/>
          <w:lang w:val="lv-LV"/>
        </w:rPr>
      </w:pPr>
      <w:r>
        <w:rPr>
          <w:rFonts w:ascii="Times New Roman" w:eastAsia="Times New Roman" w:hAnsi="Times New Roman" w:cs="Times New Roman"/>
          <w:b/>
          <w:bCs/>
          <w:lang w:val="lv-LV"/>
        </w:rPr>
        <w:br w:type="page"/>
      </w:r>
    </w:p>
    <w:p w:rsidR="00A4735F" w:rsidRPr="00A4735F" w:rsidRDefault="00A4735F" w:rsidP="00A4735F">
      <w:pPr>
        <w:spacing w:after="120" w:line="240" w:lineRule="auto"/>
        <w:jc w:val="right"/>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lastRenderedPageBreak/>
        <w:t>2. pielikums</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Līgumam „Pārtikas produktu iepirkums </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 virtuves vajadzībām”</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Iepirkuma identifikācijas Nr.SIA “DA slimnīca” 2016/04</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AKTS</w:t>
      </w: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Dobelē</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20_____. gada ________________________</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Nr. 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pārtikas produktu iztrūkumu, bojātu, nekvalitatīvu Preci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vai cita veida neatbilstību (vajadzīgo pasvītrot).</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Pamatojoties uz SIA „Dobeles un apkārtnes slimnīca” un ________________________________________________________________  2016. gada _____________________savstarpēji noslēgtā līguma par “Pārtikas produktu iepirkumu SIA “Dobeles un apkārtnes slimnīca” virtuves vajadzībām” 8.3.1. punktu 20___ gada _____ _____________________ tika konstatēts, ka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tabs>
          <w:tab w:val="center" w:pos="3828"/>
        </w:tabs>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Piedalās:</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Virtuves vadītāja _____________________Z.Znota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D06A1F" w:rsidRDefault="00A4735F" w:rsidP="00923989">
      <w:pPr>
        <w:spacing w:after="120" w:line="240" w:lineRule="auto"/>
        <w:jc w:val="both"/>
      </w:pPr>
      <w:r w:rsidRPr="00A4735F">
        <w:rPr>
          <w:rFonts w:ascii="Times New Roman" w:eastAsia="Times New Roman" w:hAnsi="Times New Roman" w:cs="Times New Roman"/>
          <w:lang w:val="lv-LV"/>
        </w:rPr>
        <w:t>Noliktavas pārzine ____________________M.Veidemane</w:t>
      </w:r>
      <w:bookmarkStart w:id="3" w:name="_GoBack"/>
      <w:bookmarkEnd w:id="2"/>
      <w:bookmarkEnd w:id="3"/>
    </w:p>
    <w:sectPr w:rsidR="00D06A1F" w:rsidSect="00923989">
      <w:footerReference w:type="even" r:id="rId8"/>
      <w:footerReference w:type="default" r:id="rId9"/>
      <w:headerReference w:type="first" r:id="rId10"/>
      <w:footnotePr>
        <w:numRestart w:val="eachPage"/>
      </w:footnotePr>
      <w:pgSz w:w="11909" w:h="16834" w:code="9"/>
      <w:pgMar w:top="1021" w:right="851" w:bottom="284" w:left="1560"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0C5" w:rsidRDefault="00534609">
      <w:pPr>
        <w:spacing w:after="0" w:line="240" w:lineRule="auto"/>
      </w:pPr>
      <w:r>
        <w:separator/>
      </w:r>
    </w:p>
  </w:endnote>
  <w:endnote w:type="continuationSeparator" w:id="0">
    <w:p w:rsidR="00B850C5" w:rsidRDefault="0053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01E" w:rsidRDefault="00923989">
    <w:pPr>
      <w:pStyle w:val="Footer"/>
    </w:pPr>
  </w:p>
  <w:p w:rsidR="00B3001E" w:rsidRDefault="00923989"/>
  <w:p w:rsidR="00B3001E" w:rsidRDefault="0092398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23989">
      <w:rPr>
        <w:rStyle w:val="PageNumber"/>
        <w:noProof/>
      </w:rPr>
      <w:t>2</w:t>
    </w:r>
    <w:r>
      <w:rPr>
        <w:rStyle w:val="PageNumber"/>
      </w:rPr>
      <w:fldChar w:fldCharType="end"/>
    </w:r>
  </w:p>
  <w:p w:rsidR="00B3001E" w:rsidRDefault="00923989">
    <w:pPr>
      <w:pStyle w:val="Footer"/>
    </w:pPr>
  </w:p>
  <w:p w:rsidR="00B3001E" w:rsidRDefault="00923989"/>
  <w:p w:rsidR="00B3001E" w:rsidRDefault="009239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0C5" w:rsidRDefault="00534609">
      <w:pPr>
        <w:spacing w:after="0" w:line="240" w:lineRule="auto"/>
      </w:pPr>
      <w:r>
        <w:separator/>
      </w:r>
    </w:p>
  </w:footnote>
  <w:footnote w:type="continuationSeparator" w:id="0">
    <w:p w:rsidR="00B850C5" w:rsidRDefault="00534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923989">
    <w:pPr>
      <w:pStyle w:val="Header"/>
    </w:pPr>
    <w:hyperlink r:id="rId1" w:history="1"/>
  </w:p>
  <w:p w:rsidR="00B3001E" w:rsidRDefault="009239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5A8"/>
    <w:multiLevelType w:val="multilevel"/>
    <w:tmpl w:val="FA06712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C93A5D"/>
    <w:multiLevelType w:val="multilevel"/>
    <w:tmpl w:val="9014B63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C21C58"/>
    <w:multiLevelType w:val="multilevel"/>
    <w:tmpl w:val="9B80EB88"/>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5F"/>
    <w:rsid w:val="0001777B"/>
    <w:rsid w:val="000F5889"/>
    <w:rsid w:val="000F6A52"/>
    <w:rsid w:val="00105ED3"/>
    <w:rsid w:val="0013074F"/>
    <w:rsid w:val="00281790"/>
    <w:rsid w:val="0029060A"/>
    <w:rsid w:val="00361C5C"/>
    <w:rsid w:val="00384CBB"/>
    <w:rsid w:val="003B1D49"/>
    <w:rsid w:val="00534537"/>
    <w:rsid w:val="00534609"/>
    <w:rsid w:val="005D3919"/>
    <w:rsid w:val="006025B9"/>
    <w:rsid w:val="00751508"/>
    <w:rsid w:val="007627F2"/>
    <w:rsid w:val="007B43E6"/>
    <w:rsid w:val="008066FA"/>
    <w:rsid w:val="00851FF4"/>
    <w:rsid w:val="00893F83"/>
    <w:rsid w:val="00923989"/>
    <w:rsid w:val="00963C6A"/>
    <w:rsid w:val="00992690"/>
    <w:rsid w:val="00995C90"/>
    <w:rsid w:val="009B3CEE"/>
    <w:rsid w:val="00A4735F"/>
    <w:rsid w:val="00A70913"/>
    <w:rsid w:val="00A83769"/>
    <w:rsid w:val="00A96D7C"/>
    <w:rsid w:val="00B01D84"/>
    <w:rsid w:val="00B850C5"/>
    <w:rsid w:val="00D06A1F"/>
    <w:rsid w:val="00DF5515"/>
    <w:rsid w:val="00E268AE"/>
    <w:rsid w:val="00E57602"/>
    <w:rsid w:val="00EA5698"/>
    <w:rsid w:val="00EE1ECC"/>
    <w:rsid w:val="00EF4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foodlinkscommunity.net/footlinks-hom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2856</Words>
  <Characters>16281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Dobeles Slimnica</Company>
  <LinksUpToDate>false</LinksUpToDate>
  <CharactersWithSpaces>19099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 Platace</dc:creator>
  <cp:lastModifiedBy>Silvija Platace</cp:lastModifiedBy>
  <cp:revision>3</cp:revision>
  <dcterms:created xsi:type="dcterms:W3CDTF">2022-02-08T09:21:00Z</dcterms:created>
  <dcterms:modified xsi:type="dcterms:W3CDTF">2022-02-08T09:32:00Z</dcterms:modified>
</cp:coreProperties>
</file>